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D4427" w14:textId="04D957F9" w:rsidR="00181CD3" w:rsidRPr="00B225C0" w:rsidRDefault="00B06176" w:rsidP="000F0255">
      <w:pPr>
        <w:pStyle w:val="Heading1"/>
        <w:rPr>
          <w:color w:val="FFFFFF" w:themeColor="background1"/>
          <w:sz w:val="36"/>
          <w:szCs w:val="36"/>
        </w:rPr>
      </w:pPr>
      <w:r w:rsidRPr="00B225C0">
        <w:rPr>
          <w:noProof/>
          <w:color w:val="FFFFFF" w:themeColor="background1"/>
          <w:kern w:val="2"/>
          <w:sz w:val="36"/>
          <w:szCs w:val="36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F9EB136" wp14:editId="017F6E55">
            <wp:simplePos x="0" y="0"/>
            <wp:positionH relativeFrom="column">
              <wp:posOffset>-817784</wp:posOffset>
            </wp:positionH>
            <wp:positionV relativeFrom="paragraph">
              <wp:posOffset>-822961</wp:posOffset>
            </wp:positionV>
            <wp:extent cx="7691222" cy="2608951"/>
            <wp:effectExtent l="0" t="0" r="5080" b="1270"/>
            <wp:wrapNone/>
            <wp:docPr id="127" name="Google Shape;127;p29" title="Rectangle 253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Google Shape;127;p29" title="Rectangle 25314.png"/>
                    <pic:cNvPicPr preferRelativeResize="0"/>
                  </pic:nvPicPr>
                  <pic:blipFill rotWithShape="1"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0800000">
                      <a:off x="0" y="0"/>
                      <a:ext cx="7703201" cy="2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57F">
        <w:rPr>
          <w:color w:val="FFFFFF" w:themeColor="background1"/>
          <w:sz w:val="36"/>
          <w:szCs w:val="36"/>
        </w:rPr>
        <w:t>Insert Organisation Name</w:t>
      </w:r>
      <w:r w:rsidR="00BE33EF" w:rsidRPr="00B225C0">
        <w:rPr>
          <w:color w:val="FFFFFF" w:themeColor="background1"/>
          <w:sz w:val="36"/>
          <w:szCs w:val="36"/>
        </w:rPr>
        <w:t xml:space="preserve"> – </w:t>
      </w:r>
      <w:r w:rsidR="00B7357F">
        <w:rPr>
          <w:color w:val="FFFFFF" w:themeColor="background1"/>
          <w:sz w:val="36"/>
          <w:szCs w:val="36"/>
        </w:rPr>
        <w:t>[Date]</w:t>
      </w:r>
      <w:r w:rsidRPr="00B225C0">
        <w:rPr>
          <w:rFonts w:ascii="Arial" w:eastAsiaTheme="minorHAnsi" w:hAnsi="Arial" w:cs="Arial"/>
          <w:noProof/>
          <w:color w:val="auto"/>
          <w:sz w:val="36"/>
          <w:szCs w:val="36"/>
          <w14:ligatures w14:val="standardContextual"/>
        </w:rPr>
        <w:t xml:space="preserve"> </w:t>
      </w:r>
    </w:p>
    <w:p w14:paraId="0900B519" w14:textId="215C1BC5" w:rsidR="0021198E" w:rsidRDefault="00181CD3" w:rsidP="000F0255">
      <w:pPr>
        <w:spacing w:before="0" w:after="120" w:line="288" w:lineRule="auto"/>
        <w:rPr>
          <w:rFonts w:asciiTheme="majorHAnsi" w:eastAsiaTheme="majorEastAsia" w:hAnsiTheme="maj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B06176">
        <w:rPr>
          <w:rFonts w:asciiTheme="minorHAnsi" w:eastAsiaTheme="majorEastAsia" w:hAnsiTheme="minorHAnsi" w:cstheme="majorBidi"/>
          <w:color w:val="FFFFFF" w:themeColor="background1"/>
          <w:kern w:val="2"/>
          <w:sz w:val="22"/>
          <w:szCs w:val="22"/>
          <w:lang w:val="en-US"/>
          <w14:ligatures w14:val="standardContextual"/>
        </w:rPr>
        <w:t>Vision: (</w:t>
      </w:r>
      <w:r w:rsidR="005474AE">
        <w:rPr>
          <w:rFonts w:asciiTheme="minorHAnsi" w:eastAsiaTheme="majorEastAsia" w:hAnsiTheme="minorHAnsi" w:cstheme="majorBidi"/>
          <w:color w:val="FFFFFF" w:themeColor="background1"/>
          <w:kern w:val="2"/>
          <w:sz w:val="22"/>
          <w:szCs w:val="22"/>
          <w:lang w:val="en-US"/>
          <w14:ligatures w14:val="standardContextual"/>
        </w:rPr>
        <w:t>Insert your vision statement here</w:t>
      </w:r>
      <w:r w:rsidRPr="00B06176">
        <w:rPr>
          <w:rFonts w:asciiTheme="minorHAnsi" w:eastAsiaTheme="majorEastAsia" w:hAnsiTheme="minorHAnsi" w:cstheme="majorBidi"/>
          <w:color w:val="FFFFFF" w:themeColor="background1"/>
          <w:kern w:val="2"/>
          <w:sz w:val="22"/>
          <w:szCs w:val="22"/>
          <w:lang w:val="en-US"/>
          <w14:ligatures w14:val="standardContextual"/>
        </w:rPr>
        <w:t>)</w:t>
      </w:r>
    </w:p>
    <w:p w14:paraId="7419F308" w14:textId="081C7E7E" w:rsidR="00181CD3" w:rsidRPr="00B06176" w:rsidRDefault="00181CD3" w:rsidP="000F0255">
      <w:pPr>
        <w:pStyle w:val="Heading1"/>
        <w:rPr>
          <w:b/>
          <w:bCs/>
          <w:color w:val="FFFFFF" w:themeColor="background1"/>
          <w:sz w:val="72"/>
          <w:szCs w:val="72"/>
        </w:rPr>
      </w:pPr>
      <w:r w:rsidRPr="00B06176">
        <w:rPr>
          <w:b/>
          <w:bCs/>
          <w:color w:val="FFFFFF" w:themeColor="background1"/>
          <w:sz w:val="72"/>
          <w:szCs w:val="72"/>
        </w:rPr>
        <w:t>CEO Report</w:t>
      </w:r>
    </w:p>
    <w:p w14:paraId="777AC109" w14:textId="4A89627B" w:rsidR="0021198E" w:rsidRPr="0021198E" w:rsidRDefault="0021198E" w:rsidP="000F0255">
      <w:pPr>
        <w:rPr>
          <w:lang w:val="en-US"/>
        </w:rPr>
      </w:pPr>
    </w:p>
    <w:p w14:paraId="63787EF0" w14:textId="45894057" w:rsidR="00181CD3" w:rsidRPr="000F0255" w:rsidRDefault="00181CD3" w:rsidP="000F0255">
      <w:pPr>
        <w:spacing w:before="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b/>
          <w:bCs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Guidance Note to Directors:</w:t>
      </w: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 xml:space="preserve"> </w:t>
      </w: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br/>
      </w:r>
      <w:r w:rsidR="00B51FDA" w:rsidRPr="00B51FDA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If you believe any items below require Board discussion, please contact the Chair at least 48 hours prior to the scheduled meeting</w:t>
      </w: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 xml:space="preserve">. </w:t>
      </w:r>
    </w:p>
    <w:p w14:paraId="5FDDD581" w14:textId="1E5CAAA9" w:rsidR="000F0255" w:rsidRDefault="00181CD3" w:rsidP="00B06176">
      <w:pPr>
        <w:tabs>
          <w:tab w:val="left" w:pos="0"/>
        </w:tabs>
        <w:spacing w:before="0" w:line="288" w:lineRule="auto"/>
        <w:jc w:val="left"/>
        <w:rPr>
          <w:rFonts w:asciiTheme="majorHAnsi" w:eastAsiaTheme="majorEastAsia" w:hAnsiTheme="maj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b/>
          <w:bCs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 xml:space="preserve">Guidance Note for CEO: </w:t>
      </w: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br/>
      </w:r>
      <w:r w:rsidR="002A0E7E" w:rsidRPr="002A0E7E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Any items for decision or discussion should have a separate Board report. This CEOs report should be no more than 2 pages. The primary purpose of this Report is to provide directors with a concise, strategic overview of organisational performance, key developments, risks, and priorities</w:t>
      </w:r>
    </w:p>
    <w:tbl>
      <w:tblPr>
        <w:tblStyle w:val="TableGrid"/>
        <w:tblpPr w:leftFromText="180" w:rightFromText="180" w:vertAnchor="text" w:horzAnchor="margin" w:tblpY="506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003"/>
        <w:gridCol w:w="4530"/>
        <w:gridCol w:w="1917"/>
      </w:tblGrid>
      <w:tr w:rsidR="000F0255" w:rsidRPr="00FF3F61" w14:paraId="2ED15006" w14:textId="77777777" w:rsidTr="005474AE">
        <w:tc>
          <w:tcPr>
            <w:tcW w:w="3003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0BA1E782" w14:textId="6CE2F7B1" w:rsidR="000F0255" w:rsidRPr="0021198E" w:rsidRDefault="000F0255" w:rsidP="000F0255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21198E">
              <w:rPr>
                <w:rFonts w:asciiTheme="majorHAnsi" w:eastAsiaTheme="majorEastAsia" w:hAnsiTheme="majorHAnsi" w:cstheme="majorBidi"/>
                <w:noProof/>
                <w:color w:val="262626" w:themeColor="text1" w:themeTint="D9"/>
                <w:kern w:val="2"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12040D9" wp14:editId="24011F0D">
                      <wp:simplePos x="0" y="0"/>
                      <wp:positionH relativeFrom="margin">
                        <wp:posOffset>-153119</wp:posOffset>
                      </wp:positionH>
                      <wp:positionV relativeFrom="paragraph">
                        <wp:posOffset>-98713</wp:posOffset>
                      </wp:positionV>
                      <wp:extent cx="6219645" cy="1467293"/>
                      <wp:effectExtent l="0" t="0" r="0" b="0"/>
                      <wp:wrapNone/>
                      <wp:docPr id="4" name="Google Shape;214;p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A0A98F-36CA-4E35-E645-14E3C1674B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9645" cy="14672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C7E01" id="Google Shape;214;p28" o:spid="_x0000_s1026" style="position:absolute;margin-left:-12.05pt;margin-top:-7.75pt;width:489.75pt;height:115.5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" fillcolor="white [3212]" stroked="f">
                      <v:textbox inset="2.53958mm,1.2694mm,2.53958mm,1.2694mm"/>
                      <w10:wrap anchorx="margin"/>
                    </v:rect>
                  </w:pict>
                </mc:Fallback>
              </mc:AlternateContent>
            </w:r>
            <w:r w:rsidRPr="0021198E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Agenda Item X</w:t>
            </w:r>
          </w:p>
        </w:tc>
        <w:tc>
          <w:tcPr>
            <w:tcW w:w="4530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265BDD" w:themeFill="accent1"/>
          </w:tcPr>
          <w:p w14:paraId="5D3B2996" w14:textId="77777777" w:rsidR="000F0255" w:rsidRPr="0021198E" w:rsidRDefault="000F0255" w:rsidP="000F0255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CEO Report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43DC8F" w:themeFill="accent4"/>
          </w:tcPr>
          <w:p w14:paraId="41B744A5" w14:textId="77777777" w:rsidR="000F0255" w:rsidRPr="0021198E" w:rsidRDefault="000F0255" w:rsidP="000F0255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Noting</w:t>
            </w:r>
          </w:p>
        </w:tc>
      </w:tr>
      <w:tr w:rsidR="000F0255" w:rsidRPr="00FF3F61" w14:paraId="34FA58D0" w14:textId="77777777" w:rsidTr="00112917">
        <w:tc>
          <w:tcPr>
            <w:tcW w:w="3003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2EF7C71B" w14:textId="77777777" w:rsidR="000F0255" w:rsidRPr="0021198E" w:rsidRDefault="000F0255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  <w:t>Presenter/Author:</w:t>
            </w:r>
          </w:p>
        </w:tc>
        <w:tc>
          <w:tcPr>
            <w:tcW w:w="6447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729E10E0" w14:textId="7BAFF390" w:rsidR="000F0255" w:rsidRPr="0021198E" w:rsidRDefault="00B20E51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>John Peterson</w:t>
            </w:r>
          </w:p>
        </w:tc>
      </w:tr>
      <w:tr w:rsidR="000F0255" w:rsidRPr="00FF3F61" w14:paraId="32F4EF8D" w14:textId="77777777" w:rsidTr="00112917">
        <w:tc>
          <w:tcPr>
            <w:tcW w:w="300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032DEBB9" w14:textId="77777777" w:rsidR="000F0255" w:rsidRPr="0021198E" w:rsidRDefault="000F0255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  <w:t>Recommendation:</w:t>
            </w:r>
          </w:p>
        </w:tc>
        <w:tc>
          <w:tcPr>
            <w:tcW w:w="6447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13B8C89D" w14:textId="77777777" w:rsidR="000F0255" w:rsidRPr="0021198E" w:rsidRDefault="000F0255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>That the Board notes the CEO report</w:t>
            </w:r>
          </w:p>
        </w:tc>
      </w:tr>
      <w:tr w:rsidR="000F0255" w:rsidRPr="00FF3F61" w14:paraId="78348005" w14:textId="77777777" w:rsidTr="00112917">
        <w:tc>
          <w:tcPr>
            <w:tcW w:w="3003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7996CDC2" w14:textId="77777777" w:rsidR="000F0255" w:rsidRPr="0021198E" w:rsidRDefault="000F0255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  <w:t>Attachments:</w:t>
            </w:r>
          </w:p>
        </w:tc>
        <w:tc>
          <w:tcPr>
            <w:tcW w:w="6447" w:type="dxa"/>
            <w:gridSpan w:val="2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29608E01" w14:textId="1DD15E27" w:rsidR="000F0255" w:rsidRPr="0021198E" w:rsidRDefault="005474AE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>Nil</w:t>
            </w:r>
          </w:p>
        </w:tc>
      </w:tr>
    </w:tbl>
    <w:p w14:paraId="392E1625" w14:textId="704AB886" w:rsidR="0021198E" w:rsidRDefault="000F0255" w:rsidP="0021198E">
      <w:pPr>
        <w:spacing w:before="0" w:after="120" w:line="288" w:lineRule="auto"/>
        <w:ind w:left="-180"/>
        <w:jc w:val="left"/>
        <w:rPr>
          <w:rFonts w:asciiTheme="majorHAnsi" w:eastAsiaTheme="majorEastAsia" w:hAnsiTheme="maj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21198E">
        <w:rPr>
          <w:rFonts w:asciiTheme="majorHAnsi" w:eastAsiaTheme="majorEastAsia" w:hAnsiTheme="majorHAnsi" w:cstheme="majorBidi"/>
          <w:noProof/>
          <w:color w:val="262626" w:themeColor="text1" w:themeTint="D9"/>
          <w:kern w:val="2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58486438" wp14:editId="7B4030C2">
                <wp:simplePos x="0" y="0"/>
                <wp:positionH relativeFrom="margin">
                  <wp:posOffset>-749935</wp:posOffset>
                </wp:positionH>
                <wp:positionV relativeFrom="paragraph">
                  <wp:posOffset>37836</wp:posOffset>
                </wp:positionV>
                <wp:extent cx="7620502" cy="1881963"/>
                <wp:effectExtent l="0" t="0" r="0" b="4445"/>
                <wp:wrapNone/>
                <wp:docPr id="1896929288" name="Google Shape;214;p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502" cy="1881963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BD6DA" id="Google Shape;214;p28" o:spid="_x0000_s1026" style="position:absolute;margin-left:-59.05pt;margin-top:3pt;width:600.05pt;height:148.2pt;z-index:-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" fillcolor="#e5eefd [3208]" stroked="f">
                <v:textbox inset="2.53958mm,1.2694mm,2.53958mm,1.2694mm"/>
                <w10:wrap anchorx="margin"/>
              </v:rect>
            </w:pict>
          </mc:Fallback>
        </mc:AlternateContent>
      </w:r>
    </w:p>
    <w:p w14:paraId="6B1DCC8F" w14:textId="6D56E4D8" w:rsidR="0021198E" w:rsidRDefault="0021198E" w:rsidP="00181CD3">
      <w:pPr>
        <w:spacing w:before="0" w:after="120" w:line="288" w:lineRule="auto"/>
        <w:jc w:val="left"/>
        <w:rPr>
          <w:lang w:val="en-US"/>
        </w:rPr>
      </w:pPr>
    </w:p>
    <w:p w14:paraId="3D3685B1" w14:textId="0525B893" w:rsidR="0021198E" w:rsidRDefault="0021198E" w:rsidP="00181CD3">
      <w:pPr>
        <w:spacing w:before="0" w:after="120" w:line="288" w:lineRule="auto"/>
        <w:jc w:val="left"/>
        <w:rPr>
          <w:lang w:val="en-US"/>
        </w:rPr>
      </w:pPr>
    </w:p>
    <w:p w14:paraId="5804CD43" w14:textId="4C7D9F7D" w:rsidR="0021198E" w:rsidRPr="000F0255" w:rsidRDefault="0021198E" w:rsidP="0021198E">
      <w:p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b/>
          <w:bCs/>
          <w:color w:val="265BDD" w:themeColor="accent1"/>
          <w:kern w:val="2"/>
          <w:sz w:val="22"/>
          <w:szCs w:val="22"/>
          <w:lang w:val="en-US"/>
          <w14:ligatures w14:val="standardContextual"/>
        </w:rPr>
        <w:t>Attestation:</w:t>
      </w:r>
      <w:r w:rsidRPr="000F0255">
        <w:rPr>
          <w:rFonts w:asciiTheme="minorHAnsi" w:eastAsiaTheme="majorEastAsia" w:hAnsiTheme="minorHAnsi" w:cstheme="majorBidi"/>
          <w:color w:val="265BDD" w:themeColor="accent1"/>
          <w:kern w:val="2"/>
          <w:sz w:val="22"/>
          <w:szCs w:val="22"/>
          <w:lang w:val="en-US"/>
          <w14:ligatures w14:val="standardContextual"/>
        </w:rPr>
        <w:t xml:space="preserve"> </w:t>
      </w: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Since the last Board meeting (Date), we’ve had:</w:t>
      </w:r>
    </w:p>
    <w:p w14:paraId="50910BB7" w14:textId="4630D7DC" w:rsidR="000F0255" w:rsidRPr="000F0255" w:rsidRDefault="000F0255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No notifiable incidents with regards to privacy breaches and data loss</w:t>
      </w:r>
    </w:p>
    <w:p w14:paraId="677B4ACA" w14:textId="0CB1D6F8" w:rsidR="000F0255" w:rsidRPr="000F0255" w:rsidRDefault="000F0255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No notifiable incidents with regards to health and safety</w:t>
      </w:r>
    </w:p>
    <w:p w14:paraId="5C0DB646" w14:textId="6CF27BDF" w:rsidR="000F0255" w:rsidRPr="000F0255" w:rsidRDefault="000F0255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Not aware of any cyber breaches or cyber incidents</w:t>
      </w:r>
    </w:p>
    <w:p w14:paraId="487FCE65" w14:textId="5B92D52F" w:rsidR="000F0255" w:rsidRDefault="000F0255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No whistleblower escalations</w:t>
      </w:r>
    </w:p>
    <w:p w14:paraId="5B02E638" w14:textId="298AE1DE" w:rsidR="005474AE" w:rsidRPr="005474AE" w:rsidRDefault="005474AE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No sexual harassment or misconduct (Allegations)</w:t>
      </w:r>
    </w:p>
    <w:p w14:paraId="30C24BB8" w14:textId="29D8E283" w:rsidR="00B06176" w:rsidRDefault="005474AE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5474AE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All liabilities are up to date for staff tax payments, superannuation contributions and portable long service leave (if applicable)</w:t>
      </w:r>
    </w:p>
    <w:p w14:paraId="02723749" w14:textId="77777777" w:rsidR="005474AE" w:rsidRDefault="005474AE" w:rsidP="005474AE">
      <w:p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</w:p>
    <w:p w14:paraId="433311F9" w14:textId="77777777" w:rsidR="005474AE" w:rsidRDefault="005474AE" w:rsidP="005474AE">
      <w:p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</w:p>
    <w:p w14:paraId="14CB296E" w14:textId="77777777" w:rsidR="005474AE" w:rsidRPr="005474AE" w:rsidRDefault="005474AE" w:rsidP="005474AE">
      <w:p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</w:p>
    <w:tbl>
      <w:tblPr>
        <w:tblStyle w:val="TableGrid"/>
        <w:tblW w:w="0" w:type="auto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3"/>
        <w:gridCol w:w="3576"/>
        <w:gridCol w:w="2352"/>
      </w:tblGrid>
      <w:tr w:rsidR="000F0255" w:rsidRPr="000F0255" w14:paraId="716B0FB3" w14:textId="77777777" w:rsidTr="005474AE">
        <w:tc>
          <w:tcPr>
            <w:tcW w:w="3513" w:type="dxa"/>
            <w:vMerge w:val="restart"/>
            <w:tcBorders>
              <w:top w:val="single" w:sz="2" w:space="0" w:color="000000" w:themeColor="text1"/>
            </w:tcBorders>
            <w:shd w:val="clear" w:color="auto" w:fill="265BDD" w:themeFill="accent1"/>
            <w:vAlign w:val="center"/>
          </w:tcPr>
          <w:p w14:paraId="7E7A27CB" w14:textId="77777777" w:rsidR="000F0255" w:rsidRPr="000F0255" w:rsidRDefault="000F0255" w:rsidP="003A7792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F025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Key Metrics</w:t>
            </w:r>
          </w:p>
        </w:tc>
        <w:tc>
          <w:tcPr>
            <w:tcW w:w="3576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F559095" w14:textId="77777777" w:rsidR="000F0255" w:rsidRPr="00B06176" w:rsidRDefault="000F0255" w:rsidP="00112917">
            <w:pPr>
              <w:spacing w:before="120" w:after="120"/>
              <w:ind w:left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B06176">
              <w:rPr>
                <w:rFonts w:asciiTheme="minorHAnsi" w:hAnsiTheme="minorHAnsi" w:cstheme="minorHAnsi"/>
                <w:sz w:val="20"/>
                <w:szCs w:val="20"/>
              </w:rPr>
              <w:t>Strategic initiatives</w:t>
            </w:r>
          </w:p>
        </w:tc>
        <w:tc>
          <w:tcPr>
            <w:tcW w:w="2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14:paraId="00986519" w14:textId="77777777" w:rsidR="000F0255" w:rsidRPr="00112917" w:rsidRDefault="000F0255" w:rsidP="0081459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1291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>On track</w:t>
            </w:r>
          </w:p>
        </w:tc>
      </w:tr>
      <w:tr w:rsidR="000F0255" w:rsidRPr="000F0255" w14:paraId="5D9E0BB6" w14:textId="77777777" w:rsidTr="005474AE">
        <w:tc>
          <w:tcPr>
            <w:tcW w:w="3513" w:type="dxa"/>
            <w:vMerge/>
            <w:shd w:val="clear" w:color="auto" w:fill="265BDD" w:themeFill="accent1"/>
          </w:tcPr>
          <w:p w14:paraId="334638E5" w14:textId="77777777" w:rsidR="000F0255" w:rsidRPr="000F0255" w:rsidRDefault="000F0255" w:rsidP="0081459C">
            <w:pPr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76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80179BE" w14:textId="77777777" w:rsidR="000F0255" w:rsidRPr="00B06176" w:rsidRDefault="000F0255" w:rsidP="00112917">
            <w:pPr>
              <w:spacing w:before="120" w:after="120"/>
              <w:ind w:left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B06176">
              <w:rPr>
                <w:rFonts w:asciiTheme="minorHAnsi" w:hAnsiTheme="minorHAnsi" w:cstheme="minorHAnsi"/>
                <w:sz w:val="20"/>
                <w:szCs w:val="20"/>
              </w:rPr>
              <w:t>Operational Plan</w:t>
            </w:r>
          </w:p>
        </w:tc>
        <w:tc>
          <w:tcPr>
            <w:tcW w:w="2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14:paraId="5BA82B9D" w14:textId="77777777" w:rsidR="000F0255" w:rsidRPr="00112917" w:rsidRDefault="000F0255" w:rsidP="0081459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1291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>On track</w:t>
            </w:r>
          </w:p>
        </w:tc>
      </w:tr>
      <w:tr w:rsidR="000F0255" w:rsidRPr="000F0255" w14:paraId="238A40E0" w14:textId="77777777" w:rsidTr="005474AE">
        <w:tc>
          <w:tcPr>
            <w:tcW w:w="3513" w:type="dxa"/>
            <w:vMerge/>
            <w:shd w:val="clear" w:color="auto" w:fill="265BDD" w:themeFill="accent1"/>
          </w:tcPr>
          <w:p w14:paraId="1334319E" w14:textId="77777777" w:rsidR="000F0255" w:rsidRPr="000F0255" w:rsidRDefault="000F0255" w:rsidP="0081459C">
            <w:pPr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76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4602E79" w14:textId="77777777" w:rsidR="000F0255" w:rsidRPr="00B06176" w:rsidRDefault="000F0255" w:rsidP="00112917">
            <w:pPr>
              <w:spacing w:before="120" w:after="120"/>
              <w:ind w:left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B06176">
              <w:rPr>
                <w:rFonts w:asciiTheme="minorHAnsi" w:hAnsiTheme="minorHAnsi" w:cstheme="minorHAnsi"/>
                <w:sz w:val="20"/>
                <w:szCs w:val="20"/>
              </w:rPr>
              <w:t>2025 Budget</w:t>
            </w:r>
          </w:p>
        </w:tc>
        <w:tc>
          <w:tcPr>
            <w:tcW w:w="2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14:paraId="08E3BB04" w14:textId="5C926385" w:rsidR="000F0255" w:rsidRPr="00112917" w:rsidRDefault="00B20E51" w:rsidP="0081459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C000"/>
                <w:sz w:val="20"/>
                <w:szCs w:val="20"/>
              </w:rPr>
              <w:t>In motion</w:t>
            </w:r>
          </w:p>
        </w:tc>
      </w:tr>
      <w:tr w:rsidR="000F0255" w:rsidRPr="000F0255" w14:paraId="3C83845B" w14:textId="77777777" w:rsidTr="005474AE">
        <w:trPr>
          <w:trHeight w:val="64"/>
        </w:trPr>
        <w:tc>
          <w:tcPr>
            <w:tcW w:w="3513" w:type="dxa"/>
            <w:vMerge/>
            <w:tcBorders>
              <w:bottom w:val="single" w:sz="2" w:space="0" w:color="FFFFFF" w:themeColor="background1"/>
            </w:tcBorders>
            <w:shd w:val="clear" w:color="auto" w:fill="265BDD" w:themeFill="accent1"/>
          </w:tcPr>
          <w:p w14:paraId="09E7A29A" w14:textId="77777777" w:rsidR="000F0255" w:rsidRPr="000F0255" w:rsidRDefault="000F0255" w:rsidP="0081459C">
            <w:pPr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76" w:type="dxa"/>
            <w:tcBorders>
              <w:top w:val="single" w:sz="2" w:space="0" w:color="000000" w:themeColor="text1"/>
              <w:bottom w:val="single" w:sz="2" w:space="0" w:color="auto"/>
              <w:right w:val="single" w:sz="2" w:space="0" w:color="auto"/>
            </w:tcBorders>
          </w:tcPr>
          <w:p w14:paraId="16559D87" w14:textId="77777777" w:rsidR="000F0255" w:rsidRPr="00B06176" w:rsidRDefault="000F0255" w:rsidP="00112917">
            <w:pPr>
              <w:spacing w:before="120" w:after="120"/>
              <w:ind w:left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B06176">
              <w:rPr>
                <w:rFonts w:asciiTheme="minorHAnsi" w:hAnsiTheme="minorHAnsi" w:cstheme="minorHAnsi"/>
                <w:sz w:val="20"/>
                <w:szCs w:val="20"/>
              </w:rPr>
              <w:t>HR Plan</w:t>
            </w:r>
          </w:p>
        </w:tc>
        <w:tc>
          <w:tcPr>
            <w:tcW w:w="2352" w:type="dxa"/>
            <w:tcBorders>
              <w:top w:val="single" w:sz="2" w:space="0" w:color="000000" w:themeColor="text1"/>
              <w:left w:val="single" w:sz="2" w:space="0" w:color="auto"/>
              <w:bottom w:val="single" w:sz="2" w:space="0" w:color="auto"/>
            </w:tcBorders>
          </w:tcPr>
          <w:p w14:paraId="6D8904A1" w14:textId="77777777" w:rsidR="000F0255" w:rsidRPr="00112917" w:rsidRDefault="000F0255" w:rsidP="0081459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12917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>Attention needed</w:t>
            </w:r>
          </w:p>
        </w:tc>
      </w:tr>
      <w:tr w:rsidR="003A7792" w:rsidRPr="000F0255" w14:paraId="6B3B7BA7" w14:textId="77777777" w:rsidTr="003A7792">
        <w:trPr>
          <w:trHeight w:val="1086"/>
        </w:trPr>
        <w:tc>
          <w:tcPr>
            <w:tcW w:w="3513" w:type="dxa"/>
            <w:tcBorders>
              <w:top w:val="single" w:sz="2" w:space="0" w:color="FFFFFF" w:themeColor="background1"/>
              <w:bottom w:val="single" w:sz="2" w:space="0" w:color="auto"/>
            </w:tcBorders>
            <w:shd w:val="clear" w:color="auto" w:fill="265BDD" w:themeFill="accent1"/>
          </w:tcPr>
          <w:p w14:paraId="739C0002" w14:textId="77777777" w:rsidR="003A7792" w:rsidRPr="003A7792" w:rsidRDefault="003A7792" w:rsidP="003A7792">
            <w:pPr>
              <w:spacing w:before="120" w:after="120"/>
              <w:jc w:val="left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A7792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 xml:space="preserve">Key Decisions / Discussions </w:t>
            </w:r>
            <w:r w:rsidRPr="003A7792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br/>
              <w:t>for this meeting</w:t>
            </w:r>
          </w:p>
          <w:p w14:paraId="3801893D" w14:textId="42B93627" w:rsidR="003A7792" w:rsidRPr="000F0255" w:rsidRDefault="003A7792" w:rsidP="003A7792">
            <w:pPr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A7792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Strategic implications</w:t>
            </w:r>
          </w:p>
        </w:tc>
        <w:tc>
          <w:tcPr>
            <w:tcW w:w="59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81D686B" w14:textId="6F86091F" w:rsidR="003A7792" w:rsidRPr="003A7792" w:rsidRDefault="005474AE" w:rsidP="00C84269">
            <w:pPr>
              <w:spacing w:before="120" w:after="120"/>
              <w:ind w:left="164"/>
              <w:jc w:val="left"/>
              <w:rPr>
                <w:rFonts w:asciiTheme="minorHAnsi" w:hAnsiTheme="minorHAnsi" w:cstheme="minorHAnsi"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Refer to agenda item 5.3 seeking Director approval for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xxxxx</w:t>
            </w:r>
            <w:proofErr w:type="spellEnd"/>
          </w:p>
        </w:tc>
      </w:tr>
    </w:tbl>
    <w:p w14:paraId="78E2386C" w14:textId="74828F1C" w:rsidR="000F0255" w:rsidRDefault="000F0255" w:rsidP="0021198E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219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9450"/>
      </w:tblGrid>
      <w:tr w:rsidR="00F86CDA" w:rsidRPr="00FF3F61" w14:paraId="217EF3EA" w14:textId="77777777" w:rsidTr="004D6755">
        <w:tc>
          <w:tcPr>
            <w:tcW w:w="9450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316597D7" w14:textId="513388AA" w:rsidR="00F86CDA" w:rsidRPr="0021198E" w:rsidRDefault="00F86CDA" w:rsidP="00F86CDA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Current and emerging issues</w:t>
            </w:r>
          </w:p>
        </w:tc>
      </w:tr>
      <w:tr w:rsidR="00F86CDA" w:rsidRPr="00FF3F61" w14:paraId="7CF40F2E" w14:textId="77777777" w:rsidTr="00F86CDA">
        <w:trPr>
          <w:trHeight w:val="1122"/>
        </w:trPr>
        <w:tc>
          <w:tcPr>
            <w:tcW w:w="945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093B1C43" w14:textId="77777777" w:rsidR="002A0E7E" w:rsidRPr="00F94ED2" w:rsidRDefault="002A0E7E" w:rsidP="002A0E7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Guidance </w:t>
            </w:r>
            <w:proofErr w:type="gramStart"/>
            <w:r>
              <w:rPr>
                <w:b/>
                <w:bCs/>
                <w:sz w:val="20"/>
                <w:szCs w:val="20"/>
              </w:rPr>
              <w:t>note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for CEO: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major issues, a separate Director briefing is required</w:t>
            </w:r>
          </w:p>
          <w:p w14:paraId="1DDDC031" w14:textId="1F8A8073" w:rsidR="002A0E7E" w:rsidRPr="00A3045E" w:rsidRDefault="002A0E7E" w:rsidP="002A0E7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3045E">
              <w:rPr>
                <w:rFonts w:asciiTheme="minorHAnsi" w:hAnsiTheme="minorHAnsi" w:cstheme="minorHAnsi"/>
                <w:sz w:val="22"/>
                <w:szCs w:val="22"/>
              </w:rPr>
              <w:t>Planning is underway for the introduction of a new program in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r w:rsidRPr="00A3045E">
              <w:rPr>
                <w:rFonts w:asciiTheme="minorHAnsi" w:hAnsiTheme="minorHAnsi" w:cstheme="minorHAnsi"/>
                <w:sz w:val="22"/>
                <w:szCs w:val="22"/>
              </w:rPr>
              <w:t>. Engagement has commenced with government bodies, local representatives, and staff to inform planning, identify potential challenges, and explore opportunities.</w:t>
            </w:r>
          </w:p>
          <w:p w14:paraId="5F22E679" w14:textId="77777777" w:rsidR="002A0E7E" w:rsidRPr="00A3045E" w:rsidRDefault="002A0E7E" w:rsidP="002A0E7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3045E">
              <w:rPr>
                <w:rFonts w:asciiTheme="minorHAnsi" w:hAnsiTheme="minorHAnsi" w:cstheme="minorHAnsi"/>
                <w:sz w:val="22"/>
                <w:szCs w:val="22"/>
              </w:rPr>
              <w:t xml:space="preserve">Recent discussions with senior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government </w:t>
            </w:r>
            <w:r w:rsidRPr="00A3045E">
              <w:rPr>
                <w:rFonts w:asciiTheme="minorHAnsi" w:hAnsiTheme="minorHAnsi" w:cstheme="minorHAnsi"/>
                <w:sz w:val="22"/>
                <w:szCs w:val="22"/>
              </w:rPr>
              <w:t xml:space="preserve">officials covered the program’s implementation, workforce needs, and the long-term sustainability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relevant</w:t>
            </w:r>
            <w:r w:rsidRPr="00A3045E">
              <w:rPr>
                <w:rFonts w:asciiTheme="minorHAnsi" w:hAnsiTheme="minorHAnsi" w:cstheme="minorHAnsi"/>
                <w:sz w:val="22"/>
                <w:szCs w:val="22"/>
              </w:rPr>
              <w:t xml:space="preserve"> service models. Officials acknowledged current challenges and expressed commitment to finding solutions.</w:t>
            </w:r>
          </w:p>
          <w:p w14:paraId="58F0A585" w14:textId="77777777" w:rsidR="002A0E7E" w:rsidRPr="00A3045E" w:rsidRDefault="002A0E7E" w:rsidP="002A0E7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3045E">
              <w:rPr>
                <w:rFonts w:asciiTheme="minorHAnsi" w:hAnsiTheme="minorHAnsi" w:cstheme="minorHAnsi"/>
                <w:sz w:val="22"/>
                <w:szCs w:val="22"/>
              </w:rPr>
              <w:t xml:space="preserve">A new body is considering establishing 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service</w:t>
            </w:r>
            <w:r w:rsidRPr="00A3045E">
              <w:rPr>
                <w:rFonts w:asciiTheme="minorHAnsi" w:hAnsiTheme="minorHAnsi" w:cstheme="minorHAnsi"/>
                <w:sz w:val="22"/>
                <w:szCs w:val="22"/>
              </w:rPr>
              <w:t xml:space="preserve"> facility in a regional community. Demographic data suggests the area may not support multiple services, and decisions about the future service mix will be made collaboratively with relevant stakeholders.</w:t>
            </w:r>
          </w:p>
          <w:p w14:paraId="698DB8B6" w14:textId="596EC2FC" w:rsidR="00F86CDA" w:rsidRPr="0021198E" w:rsidRDefault="00F86CDA" w:rsidP="00740E55">
            <w:pPr>
              <w:spacing w:before="120" w:after="120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</w:p>
        </w:tc>
      </w:tr>
    </w:tbl>
    <w:p w14:paraId="4FB90C7F" w14:textId="2BAFCA2C" w:rsidR="00F86CDA" w:rsidRDefault="00F86CDA" w:rsidP="0021198E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-78"/>
        <w:tblW w:w="9503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402"/>
        <w:gridCol w:w="6101"/>
      </w:tblGrid>
      <w:tr w:rsidR="00F86CDA" w:rsidRPr="00FF3F61" w14:paraId="2D9DCF0E" w14:textId="77777777" w:rsidTr="00C76BEE">
        <w:tc>
          <w:tcPr>
            <w:tcW w:w="9503" w:type="dxa"/>
            <w:gridSpan w:val="2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149184BC" w14:textId="657094F1" w:rsidR="00F86CDA" w:rsidRPr="0021198E" w:rsidRDefault="00F86CDA" w:rsidP="00F86CDA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Compliance and reporting (External)</w:t>
            </w:r>
          </w:p>
        </w:tc>
      </w:tr>
      <w:tr w:rsidR="00F86CDA" w:rsidRPr="00FF3F61" w14:paraId="0C1F51B2" w14:textId="77777777" w:rsidTr="00C76BEE"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677EF239" w14:textId="587C6945" w:rsidR="00F86CDA" w:rsidRPr="0021198E" w:rsidRDefault="00F86CDA" w:rsidP="00F86CDA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1. Reportable Incidents and compliance checking</w:t>
            </w:r>
          </w:p>
        </w:tc>
      </w:tr>
      <w:tr w:rsidR="00C76BEE" w:rsidRPr="00FF3F61" w14:paraId="60104CD9" w14:textId="77777777" w:rsidTr="00C76BEE">
        <w:trPr>
          <w:trHeight w:val="1152"/>
        </w:trPr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288DDD1A" w14:textId="28347341" w:rsidR="00F86CDA" w:rsidRPr="0021198E" w:rsidRDefault="00F86CDA" w:rsidP="00F86CDA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</w:p>
        </w:tc>
        <w:tc>
          <w:tcPr>
            <w:tcW w:w="610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6EB49F70" w14:textId="77777777" w:rsidR="002A0E7E" w:rsidRPr="006D7A32" w:rsidRDefault="002A0E7E" w:rsidP="002A0E7E">
            <w:pPr>
              <w:pStyle w:val="p1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A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The two incidents reported in the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May</w:t>
            </w:r>
            <w:r w:rsidRPr="006D7A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CEO report are still under investigation by the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6D7A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Authority with no official findings or conditions issued. We expect that we will receive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6D7A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communication in the coming weeks.</w:t>
            </w:r>
          </w:p>
          <w:p w14:paraId="22556CB9" w14:textId="77777777" w:rsidR="002A0E7E" w:rsidRPr="006D7A32" w:rsidRDefault="002A0E7E" w:rsidP="002A0E7E">
            <w:pPr>
              <w:pStyle w:val="p1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A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There was one reportable incident in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July</w:t>
            </w:r>
          </w:p>
          <w:p w14:paraId="6567F434" w14:textId="54341FCB" w:rsidR="00F86CDA" w:rsidRPr="0021198E" w:rsidRDefault="00F86CDA" w:rsidP="00417457">
            <w:pPr>
              <w:spacing w:before="120" w:after="120"/>
              <w:ind w:left="11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</w:p>
        </w:tc>
      </w:tr>
      <w:tr w:rsidR="00C76BEE" w:rsidRPr="00FF3F61" w14:paraId="5AD6FA67" w14:textId="77777777" w:rsidTr="00C76BEE"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6C61187D" w14:textId="2C7E3F16" w:rsidR="00F86CDA" w:rsidRPr="0021198E" w:rsidRDefault="00F86CDA" w:rsidP="00F86CDA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</w:tc>
        <w:tc>
          <w:tcPr>
            <w:tcW w:w="610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63F576AF" w14:textId="35F74E86" w:rsidR="00C76BEE" w:rsidRPr="0021198E" w:rsidRDefault="002A0E7E" w:rsidP="00C76BEE">
            <w:pPr>
              <w:spacing w:before="120" w:after="120"/>
              <w:ind w:left="11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5E05EF">
              <w:rPr>
                <w:rFonts w:asciiTheme="minorHAnsi" w:hAnsiTheme="minorHAnsi" w:cstheme="minorHAnsi"/>
                <w:sz w:val="22"/>
                <w:szCs w:val="22"/>
              </w:rPr>
              <w:t>Board notes the compliance report</w:t>
            </w:r>
          </w:p>
        </w:tc>
      </w:tr>
    </w:tbl>
    <w:p w14:paraId="11EBC4B1" w14:textId="0C50DB78" w:rsidR="00F86CDA" w:rsidRDefault="00F86CDA" w:rsidP="00F86CDA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-78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402"/>
        <w:gridCol w:w="6048"/>
      </w:tblGrid>
      <w:tr w:rsidR="00F86CDA" w:rsidRPr="00FF3F61" w14:paraId="1629A469" w14:textId="77777777" w:rsidTr="00F86CDA">
        <w:tc>
          <w:tcPr>
            <w:tcW w:w="9450" w:type="dxa"/>
            <w:gridSpan w:val="2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47E0CD1D" w14:textId="3D5CC7D6" w:rsidR="00F86CDA" w:rsidRPr="0021198E" w:rsidRDefault="00F86CDA" w:rsidP="00F86CDA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Human Resources Update</w:t>
            </w:r>
          </w:p>
        </w:tc>
      </w:tr>
      <w:tr w:rsidR="00F86CDA" w:rsidRPr="00FF3F61" w14:paraId="2D1D836B" w14:textId="77777777" w:rsidTr="00F86CDA">
        <w:tc>
          <w:tcPr>
            <w:tcW w:w="9450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5694FF93" w14:textId="67A0A46A" w:rsidR="00F86CDA" w:rsidRPr="0021198E" w:rsidRDefault="00F86CDA" w:rsidP="00417457">
            <w:pPr>
              <w:spacing w:before="120" w:after="120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2. Workforce context – Strategic implications</w:t>
            </w:r>
          </w:p>
        </w:tc>
      </w:tr>
      <w:tr w:rsidR="00F86CDA" w:rsidRPr="00FF3F61" w14:paraId="09E3CE96" w14:textId="77777777" w:rsidTr="00740E55">
        <w:trPr>
          <w:trHeight w:val="685"/>
        </w:trPr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6047719E" w14:textId="77777777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2E124CCE" w14:textId="77777777" w:rsidR="00F86CDA" w:rsidRDefault="002A0E7E" w:rsidP="00417457">
            <w:pPr>
              <w:spacing w:before="120" w:after="120"/>
              <w:ind w:left="11"/>
              <w:jc w:val="lef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535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Recruitment for the year is progressing well, with all services currently meeting required staffing ratios. Additional recruitment efforts are underway to fill several above-ratio positions and strengthen the casual relief pool ahead of the winter illness season</w:t>
            </w:r>
            <w:r w:rsidR="005474A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  <w:p w14:paraId="2FDE9AC2" w14:textId="549EF019" w:rsidR="005474AE" w:rsidRPr="0021198E" w:rsidRDefault="00767F87" w:rsidP="00417457">
            <w:pPr>
              <w:spacing w:before="120" w:after="120"/>
              <w:ind w:left="11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767F8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 February, a group of neighbouring local councils launched a joint workforce plan. The strategies and actions outlined in the plan are designed to support regional recruitment and staff retention initiatives.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5474AE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86CDA" w:rsidRPr="00FF3F61" w14:paraId="61791099" w14:textId="77777777" w:rsidTr="00417457"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0378F643" w14:textId="77777777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528C0A6E" w14:textId="133B631D" w:rsidR="00F86CDA" w:rsidRPr="0021198E" w:rsidRDefault="002A0E7E" w:rsidP="00417457">
            <w:pPr>
              <w:spacing w:before="120" w:after="120"/>
              <w:ind w:left="11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62FC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Board notes the HR update</w:t>
            </w:r>
          </w:p>
        </w:tc>
      </w:tr>
    </w:tbl>
    <w:p w14:paraId="15004EEE" w14:textId="25ACF83E" w:rsidR="00F86CDA" w:rsidRDefault="00F86CDA" w:rsidP="00F86CDA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-78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119"/>
        <w:gridCol w:w="283"/>
        <w:gridCol w:w="6048"/>
      </w:tblGrid>
      <w:tr w:rsidR="00F86CDA" w:rsidRPr="00FF3F61" w14:paraId="78E94E29" w14:textId="77777777" w:rsidTr="00F86CDA">
        <w:tc>
          <w:tcPr>
            <w:tcW w:w="9450" w:type="dxa"/>
            <w:gridSpan w:val="3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082E7273" w14:textId="111FEFA4" w:rsidR="00F86CDA" w:rsidRPr="0021198E" w:rsidRDefault="00F86CDA" w:rsidP="00F86CDA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Risk Management</w:t>
            </w:r>
          </w:p>
        </w:tc>
      </w:tr>
      <w:tr w:rsidR="00F86CDA" w:rsidRPr="00FF3F61" w14:paraId="27BA663E" w14:textId="77777777" w:rsidTr="00F86CDA">
        <w:tc>
          <w:tcPr>
            <w:tcW w:w="9450" w:type="dxa"/>
            <w:gridSpan w:val="3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2968776D" w14:textId="7521FB58" w:rsidR="00F86CDA" w:rsidRPr="0021198E" w:rsidRDefault="00F86CDA" w:rsidP="00417457">
            <w:pPr>
              <w:spacing w:before="120" w:after="120"/>
              <w:ind w:left="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3. Key Risk monitoring: Critical Risks and emerging risks</w:t>
            </w:r>
          </w:p>
        </w:tc>
      </w:tr>
      <w:tr w:rsidR="00F86CDA" w:rsidRPr="00FF3F61" w14:paraId="01974470" w14:textId="77777777" w:rsidTr="00740E55">
        <w:trPr>
          <w:trHeight w:val="676"/>
        </w:trPr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34F1239A" w14:textId="1E9E9B73" w:rsidR="00417457" w:rsidRPr="00417457" w:rsidRDefault="00F86CDA" w:rsidP="00417457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  <w:r w:rsidR="00417457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and Opportunities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21EFA4F0" w14:textId="0DDA2435" w:rsidR="00F86CDA" w:rsidRPr="002A0E7E" w:rsidRDefault="002A0E7E" w:rsidP="002A0E7E">
            <w:pPr>
              <w:pStyle w:val="p1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F3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 change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to critical risks, emerging risk is use of AI by staff to develop treatment plans. Board discussion paper will be presented at next Board meeting</w:t>
            </w:r>
          </w:p>
        </w:tc>
      </w:tr>
      <w:tr w:rsidR="00F86CDA" w:rsidRPr="00FF3F61" w14:paraId="23287009" w14:textId="77777777" w:rsidTr="00740E55"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23292779" w14:textId="77777777" w:rsidR="00F86CDA" w:rsidRPr="0021198E" w:rsidRDefault="00F86CDA" w:rsidP="00417457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7CDC1BEE" w14:textId="07715127" w:rsidR="00740E55" w:rsidRPr="0021198E" w:rsidRDefault="002A0E7E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>Board notes risk report</w:t>
            </w:r>
          </w:p>
        </w:tc>
      </w:tr>
      <w:tr w:rsidR="00F86CDA" w:rsidRPr="0021198E" w14:paraId="073FFDE5" w14:textId="77777777" w:rsidTr="00740E55">
        <w:tc>
          <w:tcPr>
            <w:tcW w:w="9450" w:type="dxa"/>
            <w:gridSpan w:val="3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06DDD4F9" w14:textId="5452780A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3.1 OH&amp;S (Incident, work cover claim, counselling, work performance)</w:t>
            </w:r>
          </w:p>
        </w:tc>
      </w:tr>
      <w:tr w:rsidR="00740E55" w:rsidRPr="0021198E" w14:paraId="04AB201A" w14:textId="77777777" w:rsidTr="00740E55">
        <w:trPr>
          <w:trHeight w:val="530"/>
        </w:trPr>
        <w:tc>
          <w:tcPr>
            <w:tcW w:w="311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41DBDB85" w14:textId="77777777" w:rsidR="00740E55" w:rsidRPr="0021198E" w:rsidRDefault="00740E55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</w:p>
        </w:tc>
        <w:tc>
          <w:tcPr>
            <w:tcW w:w="28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3CFBFED4" w14:textId="4A8094DE" w:rsidR="00740E55" w:rsidRPr="0021198E" w:rsidRDefault="00740E55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2A6BCD2E" w14:textId="16F2FB6D" w:rsidR="00740E55" w:rsidRPr="0021198E" w:rsidRDefault="002A0E7E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>No change</w:t>
            </w:r>
          </w:p>
        </w:tc>
      </w:tr>
      <w:tr w:rsidR="00F86CDA" w:rsidRPr="0021198E" w14:paraId="0DD469E4" w14:textId="77777777" w:rsidTr="00740E55"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33FB3660" w14:textId="77777777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4761CBCE" w14:textId="5216458E" w:rsidR="00F86CDA" w:rsidRPr="0021198E" w:rsidRDefault="002A0E7E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2818B1">
              <w:rPr>
                <w:rFonts w:asciiTheme="minorHAnsi" w:hAnsiTheme="minorHAnsi" w:cstheme="minorHAnsi"/>
                <w:sz w:val="22"/>
                <w:szCs w:val="22"/>
              </w:rPr>
              <w:t xml:space="preserve">Board notes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OH&amp;S</w:t>
            </w:r>
            <w:r w:rsidRPr="002818B1">
              <w:rPr>
                <w:rFonts w:asciiTheme="minorHAnsi" w:hAnsiTheme="minorHAnsi" w:cstheme="minorHAnsi"/>
                <w:sz w:val="22"/>
                <w:szCs w:val="22"/>
              </w:rPr>
              <w:t xml:space="preserve"> report</w:t>
            </w:r>
          </w:p>
        </w:tc>
      </w:tr>
    </w:tbl>
    <w:p w14:paraId="77BC26EE" w14:textId="65E5E86C" w:rsidR="00F86CDA" w:rsidRDefault="00F86CDA" w:rsidP="00F86CDA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-78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402"/>
        <w:gridCol w:w="6048"/>
      </w:tblGrid>
      <w:tr w:rsidR="00F86CDA" w:rsidRPr="00FF3F61" w14:paraId="1F74450D" w14:textId="77777777" w:rsidTr="00F86CDA">
        <w:tc>
          <w:tcPr>
            <w:tcW w:w="9450" w:type="dxa"/>
            <w:gridSpan w:val="2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1C12FCAD" w14:textId="6E903EAD" w:rsidR="00F86CDA" w:rsidRPr="0021198E" w:rsidRDefault="00F86CDA" w:rsidP="00F86CDA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Stakeholders and partnerships</w:t>
            </w:r>
          </w:p>
        </w:tc>
      </w:tr>
      <w:tr w:rsidR="00F86CDA" w:rsidRPr="00FF3F61" w14:paraId="247620F6" w14:textId="77777777" w:rsidTr="00F86CDA">
        <w:tc>
          <w:tcPr>
            <w:tcW w:w="9450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4A89D325" w14:textId="3FEA046A" w:rsidR="00F86CDA" w:rsidRPr="0021198E" w:rsidRDefault="00F86CDA" w:rsidP="00F86CDA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4. Changes to stakeholder relationships: Strategic Implications</w:t>
            </w:r>
          </w:p>
        </w:tc>
      </w:tr>
      <w:tr w:rsidR="00F86CDA" w:rsidRPr="00FF3F61" w14:paraId="53B230F8" w14:textId="77777777" w:rsidTr="00740E55">
        <w:trPr>
          <w:trHeight w:val="1152"/>
        </w:trPr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62DB5422" w14:textId="77777777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1337833B" w14:textId="7206CE4E" w:rsidR="00F86CDA" w:rsidRPr="0021198E" w:rsidRDefault="002A0E7E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AD5DBC">
              <w:rPr>
                <w:rFonts w:asciiTheme="minorHAnsi" w:hAnsiTheme="minorHAnsi" w:cstheme="minorHAnsi"/>
                <w:sz w:val="22"/>
                <w:szCs w:val="22"/>
              </w:rPr>
              <w:t>A local council has appointed a new Community Services Manager after an extended period without finding a suitable candidate. I have begun engaging with them to facilitate discussions on building leases and the upcoming reforms scheduled to commence in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</w:tr>
      <w:tr w:rsidR="00F86CDA" w:rsidRPr="00FF3F61" w14:paraId="191BE60F" w14:textId="77777777" w:rsidTr="00740E55"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760D7F52" w14:textId="77777777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7EDA55D6" w14:textId="0CE28F40" w:rsidR="00F86CDA" w:rsidRPr="0021198E" w:rsidRDefault="002A0E7E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3052A0">
              <w:rPr>
                <w:rFonts w:asciiTheme="minorHAnsi" w:hAnsiTheme="minorHAnsi" w:cstheme="minorHAnsi"/>
                <w:sz w:val="22"/>
                <w:szCs w:val="22"/>
              </w:rPr>
              <w:t>Board notes stakeholder and partnership report</w:t>
            </w:r>
          </w:p>
        </w:tc>
      </w:tr>
    </w:tbl>
    <w:p w14:paraId="401260A9" w14:textId="3E1A2D74" w:rsidR="00F86CDA" w:rsidRDefault="00F86CDA" w:rsidP="00F86CDA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-78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402"/>
        <w:gridCol w:w="6048"/>
      </w:tblGrid>
      <w:tr w:rsidR="00F86CDA" w:rsidRPr="00FF3F61" w14:paraId="50139B3E" w14:textId="77777777" w:rsidTr="00794213">
        <w:tc>
          <w:tcPr>
            <w:tcW w:w="9450" w:type="dxa"/>
            <w:gridSpan w:val="2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42263D89" w14:textId="567C8F49" w:rsidR="00F86CDA" w:rsidRPr="0021198E" w:rsidRDefault="00F86CDA" w:rsidP="00794213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Organisational Culture</w:t>
            </w:r>
          </w:p>
        </w:tc>
      </w:tr>
      <w:tr w:rsidR="00F86CDA" w:rsidRPr="00FF3F61" w14:paraId="39F56116" w14:textId="77777777" w:rsidTr="00F86CDA">
        <w:tc>
          <w:tcPr>
            <w:tcW w:w="9450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1B3777A3" w14:textId="2374CB72" w:rsidR="00F86CDA" w:rsidRPr="0021198E" w:rsidRDefault="00F86CDA" w:rsidP="00794213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5. Culture report</w:t>
            </w:r>
          </w:p>
        </w:tc>
      </w:tr>
      <w:tr w:rsidR="00F86CDA" w:rsidRPr="00FF3F61" w14:paraId="73F3DCA7" w14:textId="77777777" w:rsidTr="00740E55">
        <w:trPr>
          <w:trHeight w:val="1152"/>
        </w:trPr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159A5DAA" w14:textId="77777777" w:rsidR="00F86CDA" w:rsidRPr="0021198E" w:rsidRDefault="00F86CDA" w:rsidP="00794213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7D482E99" w14:textId="77777777" w:rsidR="00F86CDA" w:rsidRPr="002A0E7E" w:rsidRDefault="00F86CDA" w:rsidP="00417457">
            <w:pPr>
              <w:spacing w:before="120" w:after="120"/>
              <w:ind w:left="11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2A0E7E"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  <w:t>Organisation’s Values in Action</w:t>
            </w:r>
          </w:p>
          <w:p w14:paraId="5530A37C" w14:textId="77777777" w:rsidR="002A0E7E" w:rsidRPr="00813664" w:rsidRDefault="002A0E7E" w:rsidP="002A0E7E">
            <w:pPr>
              <w:pStyle w:val="p1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The first leadership team meeting for the year will be held in mid-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August</w:t>
            </w:r>
            <w:r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45FCA849" w14:textId="77777777" w:rsidR="002A0E7E" w:rsidRPr="00813664" w:rsidRDefault="002A0E7E" w:rsidP="002A0E7E">
            <w:pPr>
              <w:pStyle w:val="p1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Outcomes from the recent all-staff organisational day were included in the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June</w:t>
            </w:r>
            <w:r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management report.</w:t>
            </w:r>
          </w:p>
          <w:p w14:paraId="08D0C300" w14:textId="77777777" w:rsidR="002A0E7E" w:rsidRPr="00813664" w:rsidRDefault="002A0E7E" w:rsidP="002A0E7E">
            <w:pPr>
              <w:pStyle w:val="p1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The annual employee engagement survey is scheduled for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December</w:t>
            </w:r>
            <w:r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4BD59F9B" w14:textId="77777777" w:rsidR="002A0E7E" w:rsidRPr="00813664" w:rsidRDefault="002A0E7E" w:rsidP="002A0E7E">
            <w:pPr>
              <w:pStyle w:val="p1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 staff recognition awards have been issued to date this year.</w:t>
            </w:r>
          </w:p>
          <w:p w14:paraId="5E07FFF9" w14:textId="5433FE20" w:rsidR="002A0E7E" w:rsidRPr="002A0E7E" w:rsidRDefault="002A0E7E" w:rsidP="002A0E7E">
            <w:pPr>
              <w:pStyle w:val="p1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An update on the employee engagement action plan will be included in the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December</w:t>
            </w:r>
            <w:r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governance report.</w:t>
            </w:r>
          </w:p>
        </w:tc>
      </w:tr>
      <w:tr w:rsidR="00F86CDA" w:rsidRPr="00FF3F61" w14:paraId="7C16B798" w14:textId="77777777" w:rsidTr="00740E55"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2BB252A2" w14:textId="77777777" w:rsidR="00F86CDA" w:rsidRDefault="00F86CDA" w:rsidP="00740E55">
            <w:pPr>
              <w:spacing w:before="120" w:after="120"/>
              <w:ind w:firstLine="42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  <w:p w14:paraId="6D64F3C4" w14:textId="6BB3C788" w:rsidR="00740E55" w:rsidRPr="0021198E" w:rsidRDefault="00740E55" w:rsidP="002A0E7E">
            <w:pPr>
              <w:spacing w:before="120" w:after="120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54E8A535" w14:textId="3D225A08" w:rsidR="00740E55" w:rsidRPr="0021198E" w:rsidRDefault="002A0E7E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B00163">
              <w:rPr>
                <w:rFonts w:asciiTheme="minorHAnsi" w:hAnsiTheme="minorHAnsi" w:cstheme="minorHAnsi"/>
                <w:sz w:val="22"/>
                <w:szCs w:val="22"/>
              </w:rPr>
              <w:t>Board notes the culture report</w:t>
            </w:r>
            <w:r w:rsidRPr="0021198E"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</w:tr>
    </w:tbl>
    <w:p w14:paraId="683B95A4" w14:textId="77777777" w:rsidR="002A0E7E" w:rsidRDefault="002A0E7E" w:rsidP="00505D83">
      <w:pPr>
        <w:spacing w:before="0" w:after="0" w:line="288" w:lineRule="auto"/>
        <w:jc w:val="left"/>
        <w:rPr>
          <w:lang w:val="en-US"/>
        </w:rPr>
      </w:pPr>
    </w:p>
    <w:p w14:paraId="36EF14A5" w14:textId="348416E5" w:rsidR="00740E55" w:rsidRDefault="002A0E7E" w:rsidP="002A0E7E">
      <w:pPr>
        <w:spacing w:before="0" w:after="160" w:line="278" w:lineRule="auto"/>
        <w:jc w:val="left"/>
        <w:rPr>
          <w:lang w:val="en-US"/>
        </w:rPr>
      </w:pPr>
      <w:r>
        <w:rPr>
          <w:lang w:val="en-US"/>
        </w:rPr>
        <w:br w:type="page"/>
      </w:r>
      <w:r w:rsidR="00F86CDA" w:rsidRPr="00F86CDA">
        <w:rPr>
          <w:rFonts w:asciiTheme="minorHAnsi" w:eastAsiaTheme="majorEastAsia" w:hAnsiTheme="minorHAnsi" w:cstheme="majorBidi"/>
          <w:noProof/>
          <w:color w:val="FFFFFF" w:themeColor="background1"/>
          <w:kern w:val="2"/>
          <w:sz w:val="32"/>
          <w:szCs w:val="32"/>
          <w:lang w:val="en-US"/>
          <w14:ligatures w14:val="standardContextual"/>
        </w:rPr>
        <w:lastRenderedPageBreak/>
        <w:drawing>
          <wp:anchor distT="0" distB="0" distL="114300" distR="114300" simplePos="0" relativeHeight="251667456" behindDoc="1" locked="0" layoutInCell="1" allowOverlap="1" wp14:anchorId="553EBFB0" wp14:editId="0C752C10">
            <wp:simplePos x="0" y="0"/>
            <wp:positionH relativeFrom="column">
              <wp:posOffset>3649345</wp:posOffset>
            </wp:positionH>
            <wp:positionV relativeFrom="paragraph">
              <wp:posOffset>1674495</wp:posOffset>
            </wp:positionV>
            <wp:extent cx="3059227" cy="3103642"/>
            <wp:effectExtent l="0" t="0" r="8255" b="1905"/>
            <wp:wrapNone/>
            <wp:docPr id="7" name="Google Shape;264;p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Google Shape;264;p47"/>
                    <pic:cNvPicPr preferRelativeResize="0"/>
                  </pic:nvPicPr>
                  <pic:blipFill rotWithShape="1">
                    <a:blip r:embed="rId8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59227" cy="31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55" w:rsidRPr="00F86CDA">
        <w:rPr>
          <w:rFonts w:asciiTheme="minorHAnsi" w:eastAsiaTheme="majorEastAsia" w:hAnsiTheme="minorHAnsi" w:cstheme="majorBidi"/>
          <w:noProof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26371855" wp14:editId="28347FC7">
            <wp:simplePos x="0" y="0"/>
            <wp:positionH relativeFrom="margin">
              <wp:posOffset>-724535</wp:posOffset>
            </wp:positionH>
            <wp:positionV relativeFrom="paragraph">
              <wp:posOffset>329152</wp:posOffset>
            </wp:positionV>
            <wp:extent cx="7689850" cy="1590675"/>
            <wp:effectExtent l="0" t="0" r="6350" b="9525"/>
            <wp:wrapNone/>
            <wp:docPr id="6" name="Google Shape;127;p29" title="Rectangle 253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Google Shape;127;p29" title="Rectangle 25314.png"/>
                    <pic:cNvPicPr preferRelativeResize="0"/>
                  </pic:nvPicPr>
                  <pic:blipFill rotWithShape="1"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0800000">
                      <a:off x="0" y="0"/>
                      <a:ext cx="7689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55">
        <w:rPr>
          <w:lang w:val="en-US"/>
        </w:rPr>
        <w:tab/>
      </w:r>
    </w:p>
    <w:p w14:paraId="47B43E37" w14:textId="6C5F758A" w:rsidR="00740E55" w:rsidRDefault="00740E55" w:rsidP="00F86CDA">
      <w:pPr>
        <w:spacing w:before="0" w:after="120" w:line="288" w:lineRule="auto"/>
        <w:jc w:val="left"/>
        <w:rPr>
          <w:lang w:val="en-US"/>
        </w:rPr>
      </w:pPr>
    </w:p>
    <w:p w14:paraId="0AC1FBAB" w14:textId="04DE0525" w:rsidR="00F86CDA" w:rsidRDefault="00F86CDA" w:rsidP="00F86CDA">
      <w:pPr>
        <w:spacing w:before="0" w:line="288" w:lineRule="auto"/>
        <w:jc w:val="left"/>
        <w:rPr>
          <w:rFonts w:asciiTheme="minorHAnsi" w:eastAsiaTheme="majorEastAsia" w:hAnsiTheme="minorHAnsi" w:cstheme="majorBidi"/>
          <w:b/>
          <w:bCs/>
          <w:color w:val="FFFFFF" w:themeColor="background1"/>
          <w:kern w:val="2"/>
          <w:sz w:val="32"/>
          <w:szCs w:val="32"/>
          <w:lang w:val="en-US"/>
          <w14:ligatures w14:val="standardContextual"/>
        </w:rPr>
      </w:pPr>
      <w:r>
        <w:rPr>
          <w:rFonts w:asciiTheme="minorHAnsi" w:eastAsiaTheme="majorEastAsia" w:hAnsiTheme="minorHAnsi" w:cstheme="majorBidi"/>
          <w:b/>
          <w:bCs/>
          <w:noProof/>
          <w:color w:val="FFFFFF" w:themeColor="background1"/>
          <w:kern w:val="2"/>
          <w:sz w:val="32"/>
          <w:szCs w:val="32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8B0395" wp14:editId="1263516F">
                <wp:simplePos x="0" y="0"/>
                <wp:positionH relativeFrom="column">
                  <wp:posOffset>20955</wp:posOffset>
                </wp:positionH>
                <wp:positionV relativeFrom="paragraph">
                  <wp:posOffset>19050</wp:posOffset>
                </wp:positionV>
                <wp:extent cx="1123950" cy="3238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875A5" w14:textId="450CD10F" w:rsidR="00F86CDA" w:rsidRPr="00F86CDA" w:rsidRDefault="00F86CDA" w:rsidP="00F86CDA">
                            <w:pPr>
                              <w:spacing w:before="0" w:after="0"/>
                              <w:jc w:val="center"/>
                              <w:rPr>
                                <w:rFonts w:asciiTheme="majorHAnsi" w:hAnsiTheme="majorHAnsi"/>
                                <w:b/>
                                <w:iCs/>
                                <w:color w:val="FFFFFF" w:themeColor="background1"/>
                              </w:rPr>
                            </w:pPr>
                            <w:r w:rsidRPr="00F86CDA">
                              <w:rPr>
                                <w:rFonts w:asciiTheme="majorHAnsi" w:hAnsiTheme="majorHAnsi"/>
                                <w:b/>
                                <w:iCs/>
                                <w:color w:val="FFFFFF" w:themeColor="background1"/>
                              </w:rPr>
                              <w:t>Appendix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8B0395" id="Rectangle 8" o:spid="_x0000_s1026" style="position:absolute;margin-left:1.65pt;margin-top:1.5pt;width:88.5pt;height:2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" fillcolor="#43dc8f [3207]" stroked="f" strokeweight="1pt">
                <v:textbox>
                  <w:txbxContent>
                    <w:p w14:paraId="0DB875A5" w14:textId="450CD10F" w:rsidR="00F86CDA" w:rsidRPr="00F86CDA" w:rsidRDefault="00F86CDA" w:rsidP="00F86CDA">
                      <w:pPr>
                        <w:spacing w:before="0" w:after="0"/>
                        <w:jc w:val="center"/>
                        <w:rPr>
                          <w:rFonts w:asciiTheme="majorHAnsi" w:hAnsiTheme="majorHAnsi"/>
                          <w:b/>
                          <w:iCs/>
                          <w:color w:val="FFFFFF" w:themeColor="background1"/>
                        </w:rPr>
                      </w:pPr>
                      <w:r w:rsidRPr="00F86CDA">
                        <w:rPr>
                          <w:rFonts w:asciiTheme="majorHAnsi" w:hAnsiTheme="majorHAnsi"/>
                          <w:b/>
                          <w:iCs/>
                          <w:color w:val="FFFFFF" w:themeColor="background1"/>
                        </w:rPr>
                        <w:t>Appendix 1</w:t>
                      </w:r>
                    </w:p>
                  </w:txbxContent>
                </v:textbox>
              </v:rect>
            </w:pict>
          </mc:Fallback>
        </mc:AlternateContent>
      </w:r>
    </w:p>
    <w:p w14:paraId="164AA574" w14:textId="3EBB8D76" w:rsidR="00F86CDA" w:rsidRPr="00F86CDA" w:rsidRDefault="00740E55" w:rsidP="00F86CDA">
      <w:pPr>
        <w:spacing w:before="0" w:line="288" w:lineRule="auto"/>
        <w:jc w:val="left"/>
        <w:rPr>
          <w:rFonts w:asciiTheme="minorHAnsi" w:eastAsiaTheme="majorEastAsia" w:hAnsiTheme="minorHAnsi" w:cstheme="majorBidi"/>
          <w:b/>
          <w:bCs/>
          <w:color w:val="FFFFFF" w:themeColor="background1"/>
          <w:kern w:val="2"/>
          <w:sz w:val="32"/>
          <w:szCs w:val="32"/>
          <w:lang w:val="en-US"/>
          <w14:ligatures w14:val="standardContextual"/>
        </w:rPr>
      </w:pPr>
      <w:r>
        <w:rPr>
          <w:rFonts w:asciiTheme="minorHAnsi" w:eastAsiaTheme="majorEastAsia" w:hAnsiTheme="minorHAnsi" w:cstheme="majorBidi"/>
          <w:noProof/>
          <w:color w:val="FFFFFF" w:themeColor="background1"/>
          <w:kern w:val="2"/>
          <w:sz w:val="32"/>
          <w:szCs w:val="32"/>
          <w:lang w:val="en-US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0EAFC8D" wp14:editId="463EB4DE">
            <wp:simplePos x="0" y="0"/>
            <wp:positionH relativeFrom="column">
              <wp:posOffset>-104200</wp:posOffset>
            </wp:positionH>
            <wp:positionV relativeFrom="paragraph">
              <wp:posOffset>1080548</wp:posOffset>
            </wp:positionV>
            <wp:extent cx="6395823" cy="4506438"/>
            <wp:effectExtent l="0" t="0" r="5080" b="2540"/>
            <wp:wrapNone/>
            <wp:docPr id="5575103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10372" name="Picture 5575103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692" cy="4543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DA" w:rsidRPr="00F86CDA">
        <w:rPr>
          <w:rFonts w:asciiTheme="minorHAnsi" w:eastAsiaTheme="majorEastAsia" w:hAnsiTheme="minorHAnsi" w:cstheme="majorBidi"/>
          <w:b/>
          <w:bCs/>
          <w:color w:val="FFFFFF" w:themeColor="background1"/>
          <w:kern w:val="2"/>
          <w:sz w:val="32"/>
          <w:szCs w:val="32"/>
          <w:lang w:val="en-US"/>
          <w14:ligatures w14:val="standardContextual"/>
        </w:rPr>
        <w:t>Strategic Priorities and Outcome Measures</w:t>
      </w:r>
      <w:r w:rsidR="00F86CDA" w:rsidRPr="00F86CDA">
        <w:rPr>
          <w:rFonts w:asciiTheme="minorHAnsi" w:eastAsiaTheme="majorEastAsia" w:hAnsiTheme="minorHAnsi" w:cstheme="majorBidi"/>
          <w:color w:val="FFFFFF" w:themeColor="background1"/>
          <w:kern w:val="2"/>
          <w:sz w:val="32"/>
          <w:szCs w:val="32"/>
          <w:lang w:val="en-US"/>
          <w14:ligatures w14:val="standardContextual"/>
        </w:rPr>
        <w:br/>
        <w:t>Insert Strategy on a Page here</w:t>
      </w:r>
    </w:p>
    <w:sectPr w:rsidR="00F86CDA" w:rsidRPr="00F86CDA" w:rsidSect="000F0255">
      <w:headerReference w:type="default" r:id="rId11"/>
      <w:footerReference w:type="default" r:id="rId12"/>
      <w:pgSz w:w="11906" w:h="16838" w:code="9"/>
      <w:pgMar w:top="1296" w:right="1152" w:bottom="1296" w:left="1152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DE9F3" w14:textId="77777777" w:rsidR="0018521C" w:rsidRDefault="0018521C" w:rsidP="00181CD3">
      <w:pPr>
        <w:spacing w:before="0" w:after="0"/>
      </w:pPr>
      <w:r>
        <w:separator/>
      </w:r>
    </w:p>
  </w:endnote>
  <w:endnote w:type="continuationSeparator" w:id="0">
    <w:p w14:paraId="6EC2020A" w14:textId="77777777" w:rsidR="0018521C" w:rsidRDefault="0018521C" w:rsidP="00181CD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2663632"/>
      <w:docPartObj>
        <w:docPartGallery w:val="Page Numbers (Bottom of Page)"/>
        <w:docPartUnique/>
      </w:docPartObj>
    </w:sdtPr>
    <w:sdtEndPr>
      <w:rPr>
        <w:rFonts w:asciiTheme="majorHAnsi" w:hAnsiTheme="majorHAnsi"/>
        <w:b/>
        <w:bCs/>
        <w:noProof/>
        <w:color w:val="265BDD" w:themeColor="accent1"/>
      </w:rPr>
    </w:sdtEndPr>
    <w:sdtContent>
      <w:p w14:paraId="4CB098B5" w14:textId="110B8DCA" w:rsidR="00181CD3" w:rsidRPr="00181CD3" w:rsidRDefault="00181CD3" w:rsidP="00181CD3">
        <w:pPr>
          <w:pStyle w:val="Footer"/>
          <w:ind w:right="-576"/>
          <w:jc w:val="right"/>
          <w:rPr>
            <w:rFonts w:asciiTheme="majorHAnsi" w:hAnsiTheme="majorHAnsi"/>
            <w:b/>
            <w:bCs/>
            <w:color w:val="265BDD" w:themeColor="accent1"/>
          </w:rPr>
        </w:pPr>
        <w:r w:rsidRPr="00181CD3">
          <w:rPr>
            <w:rFonts w:asciiTheme="majorHAnsi" w:hAnsiTheme="majorHAnsi"/>
            <w:b/>
            <w:bCs/>
            <w:color w:val="265BDD" w:themeColor="accent1"/>
          </w:rPr>
          <w:fldChar w:fldCharType="begin"/>
        </w:r>
        <w:r w:rsidRPr="00181CD3">
          <w:rPr>
            <w:rFonts w:asciiTheme="majorHAnsi" w:hAnsiTheme="majorHAnsi"/>
            <w:b/>
            <w:bCs/>
            <w:color w:val="265BDD" w:themeColor="accent1"/>
          </w:rPr>
          <w:instrText xml:space="preserve"> PAGE   \* MERGEFORMAT </w:instrText>
        </w:r>
        <w:r w:rsidRPr="00181CD3">
          <w:rPr>
            <w:rFonts w:asciiTheme="majorHAnsi" w:hAnsiTheme="majorHAnsi"/>
            <w:b/>
            <w:bCs/>
            <w:color w:val="265BDD" w:themeColor="accent1"/>
          </w:rPr>
          <w:fldChar w:fldCharType="separate"/>
        </w:r>
        <w:r w:rsidRPr="00181CD3">
          <w:rPr>
            <w:rFonts w:asciiTheme="majorHAnsi" w:hAnsiTheme="majorHAnsi"/>
            <w:b/>
            <w:bCs/>
            <w:noProof/>
            <w:color w:val="265BDD" w:themeColor="accent1"/>
          </w:rPr>
          <w:t>2</w:t>
        </w:r>
        <w:r w:rsidRPr="00181CD3">
          <w:rPr>
            <w:rFonts w:asciiTheme="majorHAnsi" w:hAnsiTheme="majorHAnsi"/>
            <w:b/>
            <w:bCs/>
            <w:noProof/>
            <w:color w:val="265BDD" w:themeColor="accen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02488" w14:textId="77777777" w:rsidR="0018521C" w:rsidRDefault="0018521C" w:rsidP="00181CD3">
      <w:pPr>
        <w:spacing w:before="0" w:after="0"/>
      </w:pPr>
      <w:r>
        <w:separator/>
      </w:r>
    </w:p>
  </w:footnote>
  <w:footnote w:type="continuationSeparator" w:id="0">
    <w:p w14:paraId="23E79950" w14:textId="77777777" w:rsidR="0018521C" w:rsidRDefault="0018521C" w:rsidP="00181CD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2336A" w14:textId="61D9D3B5" w:rsidR="00181CD3" w:rsidRDefault="00110625">
    <w:pPr>
      <w:pStyle w:val="Header"/>
    </w:pPr>
    <w:r w:rsidRPr="00181CD3">
      <w:rPr>
        <w:noProof/>
      </w:rPr>
      <w:drawing>
        <wp:anchor distT="0" distB="0" distL="114300" distR="114300" simplePos="0" relativeHeight="251658240" behindDoc="1" locked="0" layoutInCell="1" allowOverlap="1" wp14:anchorId="0254C65C" wp14:editId="6BB93241">
          <wp:simplePos x="0" y="0"/>
          <wp:positionH relativeFrom="column">
            <wp:posOffset>-427075</wp:posOffset>
          </wp:positionH>
          <wp:positionV relativeFrom="paragraph">
            <wp:posOffset>-334445</wp:posOffset>
          </wp:positionV>
          <wp:extent cx="409984" cy="415925"/>
          <wp:effectExtent l="0" t="0" r="9525" b="3175"/>
          <wp:wrapNone/>
          <wp:docPr id="167577823" name="Google Shape;12;p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oogle Shape;12;p1"/>
                  <pic:cNvPicPr preferRelativeResize="0"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409984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81CD3" w:rsidRPr="00181CD3">
      <w:rPr>
        <w:noProof/>
      </w:rPr>
      <w:drawing>
        <wp:anchor distT="0" distB="0" distL="114300" distR="114300" simplePos="0" relativeHeight="251659264" behindDoc="1" locked="0" layoutInCell="1" allowOverlap="1" wp14:anchorId="3E5772FB" wp14:editId="19696461">
          <wp:simplePos x="0" y="0"/>
          <wp:positionH relativeFrom="column">
            <wp:posOffset>6003925</wp:posOffset>
          </wp:positionH>
          <wp:positionV relativeFrom="paragraph">
            <wp:posOffset>-46990</wp:posOffset>
          </wp:positionV>
          <wp:extent cx="293000" cy="130222"/>
          <wp:effectExtent l="0" t="0" r="0" b="3175"/>
          <wp:wrapNone/>
          <wp:docPr id="2027176322" name="Google Shape;11;p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oogle Shape;11;p1"/>
                  <pic:cNvPicPr preferRelativeResize="0"/>
                </pic:nvPicPr>
                <pic:blipFill rotWithShape="1"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293000" cy="130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A87014"/>
    <w:multiLevelType w:val="hybridMultilevel"/>
    <w:tmpl w:val="32AEAADE"/>
    <w:lvl w:ilvl="0" w:tplc="6C56A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64D11"/>
    <w:multiLevelType w:val="hybridMultilevel"/>
    <w:tmpl w:val="442A599C"/>
    <w:lvl w:ilvl="0" w:tplc="FC1E9E56">
      <w:start w:val="1"/>
      <w:numFmt w:val="bullet"/>
      <w:lvlText w:val="Ò"/>
      <w:lvlJc w:val="left"/>
      <w:pPr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C212A"/>
    <w:multiLevelType w:val="hybridMultilevel"/>
    <w:tmpl w:val="1FB4A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287512">
    <w:abstractNumId w:val="2"/>
  </w:num>
  <w:num w:numId="2" w16cid:durableId="834227591">
    <w:abstractNumId w:val="1"/>
  </w:num>
  <w:num w:numId="3" w16cid:durableId="265618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CD3"/>
    <w:rsid w:val="000948C5"/>
    <w:rsid w:val="000F0255"/>
    <w:rsid w:val="000F28AD"/>
    <w:rsid w:val="000F38A4"/>
    <w:rsid w:val="000F6CC8"/>
    <w:rsid w:val="00105930"/>
    <w:rsid w:val="00110625"/>
    <w:rsid w:val="00112917"/>
    <w:rsid w:val="00181CD3"/>
    <w:rsid w:val="0018521C"/>
    <w:rsid w:val="0021198E"/>
    <w:rsid w:val="0023640A"/>
    <w:rsid w:val="002A0E7E"/>
    <w:rsid w:val="003152EF"/>
    <w:rsid w:val="003A7792"/>
    <w:rsid w:val="00417457"/>
    <w:rsid w:val="004839E0"/>
    <w:rsid w:val="004D0F9B"/>
    <w:rsid w:val="00505D83"/>
    <w:rsid w:val="005474AE"/>
    <w:rsid w:val="00684B44"/>
    <w:rsid w:val="006C72D6"/>
    <w:rsid w:val="00740E55"/>
    <w:rsid w:val="00767F87"/>
    <w:rsid w:val="008337D3"/>
    <w:rsid w:val="00AC17D7"/>
    <w:rsid w:val="00B06176"/>
    <w:rsid w:val="00B167C5"/>
    <w:rsid w:val="00B20E51"/>
    <w:rsid w:val="00B225C0"/>
    <w:rsid w:val="00B51FDA"/>
    <w:rsid w:val="00B7357F"/>
    <w:rsid w:val="00BE33EF"/>
    <w:rsid w:val="00C00142"/>
    <w:rsid w:val="00C746DF"/>
    <w:rsid w:val="00C76BEE"/>
    <w:rsid w:val="00C84269"/>
    <w:rsid w:val="00CE6054"/>
    <w:rsid w:val="00D03608"/>
    <w:rsid w:val="00D54BEC"/>
    <w:rsid w:val="00F8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5E11E2"/>
  <w15:chartTrackingRefBased/>
  <w15:docId w15:val="{84E2F9B2-DE46-44C5-8E46-7B090216F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CDA"/>
    <w:pPr>
      <w:spacing w:before="240" w:after="240" w:line="240" w:lineRule="auto"/>
      <w:jc w:val="both"/>
    </w:pPr>
    <w:rPr>
      <w:rFonts w:ascii="Arial" w:hAnsi="Arial" w:cs="Arial"/>
      <w:kern w:val="0"/>
      <w:lang w:val="en-A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1C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A42A7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C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A42A7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CD3"/>
    <w:pPr>
      <w:keepNext/>
      <w:keepLines/>
      <w:spacing w:before="160" w:after="80"/>
      <w:outlineLvl w:val="2"/>
    </w:pPr>
    <w:rPr>
      <w:rFonts w:eastAsiaTheme="majorEastAsia" w:cstheme="majorBidi"/>
      <w:color w:val="1A42A7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C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A42A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CD3"/>
    <w:pPr>
      <w:keepNext/>
      <w:keepLines/>
      <w:spacing w:before="80" w:after="40"/>
      <w:outlineLvl w:val="4"/>
    </w:pPr>
    <w:rPr>
      <w:rFonts w:eastAsiaTheme="majorEastAsia" w:cstheme="majorBidi"/>
      <w:color w:val="1A42A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C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C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C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C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CD3"/>
    <w:rPr>
      <w:rFonts w:asciiTheme="majorHAnsi" w:eastAsiaTheme="majorEastAsia" w:hAnsiTheme="majorHAnsi" w:cstheme="majorBidi"/>
      <w:color w:val="1A42A7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CD3"/>
    <w:rPr>
      <w:rFonts w:asciiTheme="majorHAnsi" w:eastAsiaTheme="majorEastAsia" w:hAnsiTheme="majorHAnsi" w:cstheme="majorBidi"/>
      <w:color w:val="1A42A7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1CD3"/>
    <w:rPr>
      <w:rFonts w:eastAsiaTheme="majorEastAsia" w:cstheme="majorBidi"/>
      <w:color w:val="1A42A7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CD3"/>
    <w:rPr>
      <w:rFonts w:eastAsiaTheme="majorEastAsia" w:cstheme="majorBidi"/>
      <w:i/>
      <w:iCs/>
      <w:color w:val="1A42A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CD3"/>
    <w:rPr>
      <w:rFonts w:eastAsiaTheme="majorEastAsia" w:cstheme="majorBidi"/>
      <w:color w:val="1A42A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C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C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C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C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1C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1C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C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1C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1C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1C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1C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1CD3"/>
    <w:rPr>
      <w:i/>
      <w:iCs/>
      <w:color w:val="1A42A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CD3"/>
    <w:pPr>
      <w:pBdr>
        <w:top w:val="single" w:sz="4" w:space="10" w:color="1A42A7" w:themeColor="accent1" w:themeShade="BF"/>
        <w:bottom w:val="single" w:sz="4" w:space="10" w:color="1A42A7" w:themeColor="accent1" w:themeShade="BF"/>
      </w:pBdr>
      <w:spacing w:before="360" w:after="360"/>
      <w:ind w:left="864" w:right="864"/>
      <w:jc w:val="center"/>
    </w:pPr>
    <w:rPr>
      <w:i/>
      <w:iCs/>
      <w:color w:val="1A42A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1CD3"/>
    <w:rPr>
      <w:i/>
      <w:iCs/>
      <w:color w:val="1A42A7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1CD3"/>
    <w:rPr>
      <w:b/>
      <w:bCs/>
      <w:smallCaps/>
      <w:color w:val="1A42A7" w:themeColor="accent1" w:themeShade="BF"/>
      <w:spacing w:val="5"/>
    </w:rPr>
  </w:style>
  <w:style w:type="table" w:styleId="TableGrid">
    <w:name w:val="Table Grid"/>
    <w:basedOn w:val="TableNormal"/>
    <w:uiPriority w:val="39"/>
    <w:rsid w:val="00181CD3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181CD3"/>
    <w:pPr>
      <w:spacing w:before="0" w:after="0"/>
      <w:jc w:val="left"/>
    </w:pPr>
    <w:rPr>
      <w:rFonts w:ascii="Calibri" w:eastAsia="Times New Roman" w:hAnsi="Calibri" w:cs="Calibri"/>
      <w:color w:val="FFFFFF"/>
      <w:sz w:val="17"/>
      <w:szCs w:val="1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81CD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81CD3"/>
    <w:rPr>
      <w:rFonts w:ascii="Arial" w:hAnsi="Arial" w:cs="Arial"/>
      <w:kern w:val="0"/>
      <w:lang w:val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81CD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81CD3"/>
    <w:rPr>
      <w:rFonts w:ascii="Arial" w:hAnsi="Arial" w:cs="Arial"/>
      <w:kern w:val="0"/>
      <w:lang w:val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0 boardpro">
      <a:dk1>
        <a:srgbClr val="000000"/>
      </a:dk1>
      <a:lt1>
        <a:srgbClr val="FFFFFF"/>
      </a:lt1>
      <a:dk2>
        <a:srgbClr val="2D3847"/>
      </a:dk2>
      <a:lt2>
        <a:srgbClr val="E7E6E6"/>
      </a:lt2>
      <a:accent1>
        <a:srgbClr val="265BDD"/>
      </a:accent1>
      <a:accent2>
        <a:srgbClr val="2ACDE9"/>
      </a:accent2>
      <a:accent3>
        <a:srgbClr val="FEDA3C"/>
      </a:accent3>
      <a:accent4>
        <a:srgbClr val="43DC8F"/>
      </a:accent4>
      <a:accent5>
        <a:srgbClr val="E5EEFD"/>
      </a:accent5>
      <a:accent6>
        <a:srgbClr val="F7AD19"/>
      </a:accent6>
      <a:hlink>
        <a:srgbClr val="0563C1"/>
      </a:hlink>
      <a:folHlink>
        <a:srgbClr val="954F72"/>
      </a:folHlink>
    </a:clrScheme>
    <a:fontScheme name="interrr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Nice 2 Have</dc:creator>
  <cp:keywords/>
  <dc:description/>
  <cp:lastModifiedBy>Sean McDonald</cp:lastModifiedBy>
  <cp:revision>11</cp:revision>
  <dcterms:created xsi:type="dcterms:W3CDTF">2025-08-14T23:34:00Z</dcterms:created>
  <dcterms:modified xsi:type="dcterms:W3CDTF">2025-08-18T04:44:00Z</dcterms:modified>
</cp:coreProperties>
</file>